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7D77" w14:textId="77777777" w:rsidR="00E771EB" w:rsidRDefault="00E771EB" w:rsidP="00E70A84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6B64C21A" w14:textId="77777777" w:rsidR="00D06126" w:rsidRDefault="00C03B5A" w:rsidP="00E70A84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Designing</w:t>
      </w:r>
      <w:r w:rsidR="00D06126">
        <w:rPr>
          <w:rFonts w:ascii="Arial" w:hAnsi="Arial" w:cs="Arial"/>
          <w:color w:val="000000" w:themeColor="text1"/>
          <w:sz w:val="36"/>
          <w:szCs w:val="36"/>
        </w:rPr>
        <w:t xml:space="preserve">/Executing </w:t>
      </w:r>
      <w:r w:rsidR="004024DE">
        <w:rPr>
          <w:rFonts w:ascii="Arial" w:hAnsi="Arial" w:cs="Arial"/>
          <w:color w:val="000000" w:themeColor="text1"/>
          <w:sz w:val="36"/>
          <w:szCs w:val="36"/>
        </w:rPr>
        <w:t>C</w:t>
      </w:r>
      <w:r w:rsidR="00E771EB">
        <w:rPr>
          <w:rFonts w:ascii="Arial" w:hAnsi="Arial" w:cs="Arial"/>
          <w:color w:val="000000" w:themeColor="text1"/>
          <w:sz w:val="36"/>
          <w:szCs w:val="36"/>
        </w:rPr>
        <w:t>h</w:t>
      </w:r>
      <w:r w:rsidR="008C30C4">
        <w:rPr>
          <w:rFonts w:ascii="Arial" w:hAnsi="Arial" w:cs="Arial"/>
          <w:color w:val="000000" w:themeColor="text1"/>
          <w:sz w:val="36"/>
          <w:szCs w:val="36"/>
        </w:rPr>
        <w:t xml:space="preserve">apter </w:t>
      </w:r>
      <w:r w:rsidR="004024DE">
        <w:rPr>
          <w:rFonts w:ascii="Arial" w:hAnsi="Arial" w:cs="Arial"/>
          <w:color w:val="000000" w:themeColor="text1"/>
          <w:sz w:val="36"/>
          <w:szCs w:val="36"/>
        </w:rPr>
        <w:t xml:space="preserve">Three </w:t>
      </w:r>
    </w:p>
    <w:p w14:paraId="7EEE221B" w14:textId="495A9E0F" w:rsidR="00E771EB" w:rsidRDefault="00D06126" w:rsidP="00E70A84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      </w:t>
      </w:r>
      <w:r w:rsidR="008C30C4">
        <w:rPr>
          <w:rFonts w:ascii="Arial" w:hAnsi="Arial" w:cs="Arial"/>
          <w:color w:val="000000" w:themeColor="text1"/>
          <w:sz w:val="36"/>
          <w:szCs w:val="36"/>
        </w:rPr>
        <w:t xml:space="preserve">of Your Professional Life: </w:t>
      </w:r>
    </w:p>
    <w:p w14:paraId="109F6AE2" w14:textId="77777777" w:rsidR="008C30C4" w:rsidRDefault="008C30C4" w:rsidP="00E70A84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4ED42A5B" w14:textId="77777777" w:rsidR="008C30C4" w:rsidRDefault="008C30C4" w:rsidP="00E70A84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ab/>
      </w:r>
      <w:r>
        <w:rPr>
          <w:rFonts w:ascii="Arial" w:hAnsi="Arial" w:cs="Arial"/>
          <w:color w:val="000000" w:themeColor="text1"/>
          <w:sz w:val="36"/>
          <w:szCs w:val="36"/>
        </w:rPr>
        <w:tab/>
      </w:r>
      <w:r>
        <w:rPr>
          <w:rFonts w:ascii="Arial" w:hAnsi="Arial" w:cs="Arial"/>
          <w:color w:val="000000" w:themeColor="text1"/>
          <w:sz w:val="36"/>
          <w:szCs w:val="36"/>
        </w:rPr>
        <w:tab/>
      </w:r>
      <w:r>
        <w:rPr>
          <w:rFonts w:ascii="Arial" w:hAnsi="Arial" w:cs="Arial"/>
          <w:color w:val="000000" w:themeColor="text1"/>
          <w:sz w:val="36"/>
          <w:szCs w:val="36"/>
        </w:rPr>
        <w:tab/>
      </w:r>
      <w:r>
        <w:rPr>
          <w:rFonts w:ascii="Arial" w:hAnsi="Arial" w:cs="Arial"/>
          <w:color w:val="000000" w:themeColor="text1"/>
          <w:sz w:val="36"/>
          <w:szCs w:val="36"/>
        </w:rPr>
        <w:tab/>
      </w:r>
      <w:r w:rsidRPr="008C30C4">
        <w:rPr>
          <w:rFonts w:ascii="Arial" w:hAnsi="Arial" w:cs="Arial"/>
          <w:noProof/>
          <w:color w:val="000000" w:themeColor="text1"/>
          <w:sz w:val="36"/>
          <w:szCs w:val="36"/>
        </w:rPr>
        <w:drawing>
          <wp:inline distT="0" distB="0" distL="0" distR="0" wp14:anchorId="4C0D26BF" wp14:editId="0C55641C">
            <wp:extent cx="1755648" cy="2231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2231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9BF1F" w14:textId="77777777" w:rsidR="00E771EB" w:rsidRDefault="00E771EB" w:rsidP="00E70A84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480C8824" w14:textId="77777777" w:rsidR="002F0CA3" w:rsidRDefault="00E771EB" w:rsidP="00E771E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late Harvard Business School Professor Anthony Athos said there are three chapters in a professional life:</w:t>
      </w:r>
      <w:r w:rsidR="00C03B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0013A04" w14:textId="77777777" w:rsidR="002F0CA3" w:rsidRDefault="00E771EB" w:rsidP="002F0CA3">
      <w:pPr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E771EB">
        <w:rPr>
          <w:rFonts w:ascii="Tahoma" w:eastAsia="Times New Roman" w:hAnsi="Tahoma" w:cs="Tahoma"/>
          <w:color w:val="000000"/>
          <w:sz w:val="24"/>
          <w:szCs w:val="24"/>
        </w:rPr>
        <w:t xml:space="preserve">(1) learn the game </w:t>
      </w:r>
    </w:p>
    <w:p w14:paraId="0F78E1AE" w14:textId="77777777" w:rsidR="002F0CA3" w:rsidRDefault="00E771EB" w:rsidP="002F0CA3">
      <w:pPr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E771EB">
        <w:rPr>
          <w:rFonts w:ascii="Tahoma" w:eastAsia="Times New Roman" w:hAnsi="Tahoma" w:cs="Tahoma"/>
          <w:color w:val="000000"/>
          <w:sz w:val="24"/>
          <w:szCs w:val="24"/>
        </w:rPr>
        <w:t>(2) win the game</w:t>
      </w:r>
    </w:p>
    <w:p w14:paraId="3FD5EED7" w14:textId="1E3556B6" w:rsidR="00E771EB" w:rsidRDefault="00E771EB" w:rsidP="002F0CA3">
      <w:pPr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E771EB">
        <w:rPr>
          <w:rFonts w:ascii="Tahoma" w:eastAsia="Times New Roman" w:hAnsi="Tahoma" w:cs="Tahoma"/>
          <w:color w:val="000000"/>
          <w:sz w:val="24"/>
          <w:szCs w:val="24"/>
        </w:rPr>
        <w:t>(3) design</w:t>
      </w:r>
      <w:r w:rsidR="002F0CA3">
        <w:rPr>
          <w:rFonts w:ascii="Tahoma" w:eastAsia="Times New Roman" w:hAnsi="Tahoma" w:cs="Tahoma"/>
          <w:color w:val="000000"/>
          <w:sz w:val="24"/>
          <w:szCs w:val="24"/>
        </w:rPr>
        <w:t xml:space="preserve"> and execute </w:t>
      </w:r>
      <w:r w:rsidRPr="00E771EB">
        <w:rPr>
          <w:rFonts w:ascii="Tahoma" w:eastAsia="Times New Roman" w:hAnsi="Tahoma" w:cs="Tahoma"/>
          <w:color w:val="000000"/>
          <w:sz w:val="24"/>
          <w:szCs w:val="24"/>
        </w:rPr>
        <w:t xml:space="preserve">the game you </w:t>
      </w:r>
      <w:r w:rsidR="00C03B5A">
        <w:rPr>
          <w:rFonts w:ascii="Tahoma" w:eastAsia="Times New Roman" w:hAnsi="Tahoma" w:cs="Tahoma"/>
          <w:color w:val="000000"/>
          <w:sz w:val="24"/>
          <w:szCs w:val="24"/>
        </w:rPr>
        <w:t xml:space="preserve">wish </w:t>
      </w:r>
      <w:r w:rsidRPr="00E771EB">
        <w:rPr>
          <w:rFonts w:ascii="Tahoma" w:eastAsia="Times New Roman" w:hAnsi="Tahoma" w:cs="Tahoma"/>
          <w:color w:val="000000"/>
          <w:sz w:val="24"/>
          <w:szCs w:val="24"/>
        </w:rPr>
        <w:t>to be play for the next ten years.</w:t>
      </w:r>
    </w:p>
    <w:p w14:paraId="0D387B23" w14:textId="41B657F6" w:rsidR="00E771EB" w:rsidRDefault="00E771EB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This program is designed to help professional athletes, partners in law firms, partners in CPA firms, </w:t>
      </w:r>
      <w:r w:rsidR="00D06126">
        <w:rPr>
          <w:rFonts w:ascii="Tahoma" w:eastAsia="Times New Roman" w:hAnsi="Tahoma" w:cs="Tahoma"/>
          <w:color w:val="000000"/>
          <w:sz w:val="24"/>
          <w:szCs w:val="24"/>
        </w:rPr>
        <w:t xml:space="preserve">senior corporate leaders,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and </w:t>
      </w:r>
      <w:r w:rsidR="00C03B5A">
        <w:rPr>
          <w:rFonts w:ascii="Tahoma" w:eastAsia="Times New Roman" w:hAnsi="Tahoma" w:cs="Tahoma"/>
          <w:color w:val="000000"/>
          <w:sz w:val="24"/>
          <w:szCs w:val="24"/>
        </w:rPr>
        <w:t xml:space="preserve">business </w:t>
      </w:r>
      <w:r w:rsidR="002F0CA3">
        <w:rPr>
          <w:rFonts w:ascii="Tahoma" w:eastAsia="Times New Roman" w:hAnsi="Tahoma" w:cs="Tahoma"/>
          <w:color w:val="000000"/>
          <w:sz w:val="24"/>
          <w:szCs w:val="24"/>
        </w:rPr>
        <w:t>owners’</w:t>
      </w:r>
      <w:r w:rsidR="00C03B5A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structure </w:t>
      </w:r>
      <w:r w:rsidR="00D06126">
        <w:rPr>
          <w:rFonts w:ascii="Tahoma" w:eastAsia="Times New Roman" w:hAnsi="Tahoma" w:cs="Tahoma"/>
          <w:color w:val="000000"/>
          <w:sz w:val="24"/>
          <w:szCs w:val="24"/>
        </w:rPr>
        <w:t>and then execute Chapter Three.</w:t>
      </w:r>
    </w:p>
    <w:p w14:paraId="6640D351" w14:textId="77777777" w:rsidR="002F0CA3" w:rsidRDefault="002F0CA3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Designing/Executing Chapter Three i</w:t>
      </w:r>
      <w:r w:rsidR="00D06126">
        <w:rPr>
          <w:rFonts w:ascii="Tahoma" w:eastAsia="Times New Roman" w:hAnsi="Tahoma" w:cs="Tahoma"/>
          <w:color w:val="000000"/>
          <w:sz w:val="24"/>
          <w:szCs w:val="24"/>
        </w:rPr>
        <w:t>s based on Larry’s work with Young Presidents Organization (YPO), the National Retired Basketball Players Association, family offices</w:t>
      </w:r>
      <w:r>
        <w:rPr>
          <w:rFonts w:ascii="Tahoma" w:eastAsia="Times New Roman" w:hAnsi="Tahoma" w:cs="Tahoma"/>
          <w:color w:val="000000"/>
          <w:sz w:val="24"/>
          <w:szCs w:val="24"/>
        </w:rPr>
        <w:t>, law firms, and CPA firms.</w:t>
      </w:r>
    </w:p>
    <w:p w14:paraId="4AD896B3" w14:textId="252A8B9A" w:rsidR="00E771EB" w:rsidRDefault="00C03B5A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</w:rPr>
        <w:t xml:space="preserve">Chapter Three is an integration of design thinking concepts out of Stanford University </w:t>
      </w:r>
      <w:r w:rsidR="00D06126">
        <w:rPr>
          <w:rFonts w:ascii="Tahoma" w:eastAsia="Times New Roman" w:hAnsi="Tahoma" w:cs="Tahoma"/>
          <w:color w:val="000000"/>
          <w:sz w:val="24"/>
          <w:szCs w:val="24"/>
        </w:rPr>
        <w:t xml:space="preserve">plus </w:t>
      </w:r>
      <w:r w:rsidR="009730CB">
        <w:rPr>
          <w:rFonts w:ascii="Tahoma" w:eastAsia="Times New Roman" w:hAnsi="Tahoma" w:cs="Tahoma"/>
          <w:color w:val="000000"/>
          <w:sz w:val="24"/>
          <w:szCs w:val="24"/>
        </w:rPr>
        <w:t>NAVIGATING THE WATERFALL by Maryanne Peabody and Larry Stybel.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</w:p>
    <w:p w14:paraId="721A3893" w14:textId="77576A32" w:rsidR="008C30C4" w:rsidRDefault="008C30C4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lastRenderedPageBreak/>
        <w:t>Prior to the program, participants will be asked to complete an online questionnaire which will be kept confidential</w:t>
      </w:r>
      <w:r w:rsidR="00C03B5A">
        <w:rPr>
          <w:rFonts w:ascii="Tahoma" w:eastAsia="Times New Roman" w:hAnsi="Tahoma" w:cs="Tahoma"/>
          <w:color w:val="000000"/>
          <w:sz w:val="24"/>
          <w:szCs w:val="24"/>
        </w:rPr>
        <w:t xml:space="preserve"> where their responses will be statistically analyzed against the responses of </w:t>
      </w:r>
      <w:r w:rsidR="00644EA4">
        <w:rPr>
          <w:rFonts w:ascii="Tahoma" w:eastAsia="Times New Roman" w:hAnsi="Tahoma" w:cs="Tahoma"/>
          <w:color w:val="000000"/>
          <w:sz w:val="24"/>
          <w:szCs w:val="24"/>
        </w:rPr>
        <w:t>3,600 people in 260 different jobs.</w:t>
      </w:r>
    </w:p>
    <w:p w14:paraId="6F91F14E" w14:textId="085228E7" w:rsidR="00644EA4" w:rsidRDefault="00644EA4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Most of the professional athletes we work with want Chapter Three to be a pivot from their previous work: sports commentator on television or college coach.  Most of the professional business leaders we work with want Chapter Three to also be a pivot from their previous work: board member or consultant/coach.  </w:t>
      </w:r>
    </w:p>
    <w:p w14:paraId="52F7E5AE" w14:textId="5658AE65" w:rsidR="00644EA4" w:rsidRDefault="00644EA4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Is the desired pivot realistic?  How well trained are they to make the pivot?</w:t>
      </w:r>
    </w:p>
    <w:p w14:paraId="23273023" w14:textId="5CA77B50" w:rsidR="00644EA4" w:rsidRDefault="00644EA4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And if the desired pivot does not work out, what are the alternatives?</w:t>
      </w:r>
    </w:p>
    <w:p w14:paraId="72F960A7" w14:textId="6B0096D1" w:rsidR="009730CB" w:rsidRDefault="009730CB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The program combines structured exercises to help you think broader and deeper about the guiding stars in your professional lives plus an evidence-based exercise that statistically links your values to the values of people who love doing what they do.</w:t>
      </w:r>
    </w:p>
    <w:p w14:paraId="10A6BE73" w14:textId="69C68AEE" w:rsidR="003A7600" w:rsidRDefault="003A7600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For people interested in a Board of Directors component to Chapter Three, we have an entire website devoted to this topic, </w:t>
      </w:r>
      <w:hyperlink r:id="rId9" w:history="1">
        <w:r w:rsidRPr="00F63742">
          <w:rPr>
            <w:rStyle w:val="Hyperlink"/>
            <w:rFonts w:ascii="Tahoma" w:eastAsia="Times New Roman" w:hAnsi="Tahoma" w:cs="Tahoma"/>
            <w:sz w:val="24"/>
            <w:szCs w:val="24"/>
          </w:rPr>
          <w:t>www.boardoptions.com</w:t>
        </w:r>
      </w:hyperlink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07C793B7" w14:textId="77777777" w:rsidR="003A7600" w:rsidRDefault="003A7600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</w:p>
    <w:p w14:paraId="0700D8EE" w14:textId="40DA0A3D" w:rsidR="00644EA4" w:rsidRDefault="008C30C4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When is </w:t>
      </w:r>
      <w:r w:rsidR="008D488E">
        <w:rPr>
          <w:rFonts w:ascii="Tahoma" w:eastAsia="Times New Roman" w:hAnsi="Tahoma" w:cs="Tahoma"/>
          <w:color w:val="000000"/>
          <w:sz w:val="24"/>
          <w:szCs w:val="24"/>
        </w:rPr>
        <w:t>the best time to</w:t>
      </w:r>
      <w:r w:rsidR="00644EA4">
        <w:rPr>
          <w:rFonts w:ascii="Tahoma" w:eastAsia="Times New Roman" w:hAnsi="Tahoma" w:cs="Tahoma"/>
          <w:color w:val="000000"/>
          <w:sz w:val="24"/>
          <w:szCs w:val="24"/>
        </w:rPr>
        <w:t xml:space="preserve"> learn about Chapter Three?</w:t>
      </w:r>
    </w:p>
    <w:p w14:paraId="6AA13A7F" w14:textId="211B8A6C" w:rsidR="008C30C4" w:rsidRDefault="00644EA4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</w:t>
      </w:r>
      <w:r w:rsidR="008C30C4">
        <w:rPr>
          <w:rFonts w:ascii="Tahoma" w:eastAsia="Times New Roman" w:hAnsi="Tahoma" w:cs="Tahoma"/>
          <w:color w:val="000000"/>
          <w:sz w:val="24"/>
          <w:szCs w:val="24"/>
        </w:rPr>
        <w:t>Before you NEED to!</w:t>
      </w:r>
    </w:p>
    <w:p w14:paraId="464E1BC3" w14:textId="3C7803F9" w:rsidR="009730CB" w:rsidRDefault="009730CB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This program also is of value for corporations</w:t>
      </w:r>
      <w:r w:rsidR="00644EA4">
        <w:rPr>
          <w:rFonts w:ascii="Tahoma" w:eastAsia="Times New Roman" w:hAnsi="Tahoma" w:cs="Tahoma"/>
          <w:color w:val="000000"/>
          <w:sz w:val="24"/>
          <w:szCs w:val="24"/>
        </w:rPr>
        <w:t>/firms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as part of a program to achieve smooth leadership transitions and smooth </w:t>
      </w:r>
      <w:r w:rsidR="00644EA4">
        <w:rPr>
          <w:rFonts w:ascii="Tahoma" w:eastAsia="Times New Roman" w:hAnsi="Tahoma" w:cs="Tahoma"/>
          <w:color w:val="000000"/>
          <w:sz w:val="24"/>
          <w:szCs w:val="24"/>
        </w:rPr>
        <w:t xml:space="preserve">client </w:t>
      </w:r>
      <w:r>
        <w:rPr>
          <w:rFonts w:ascii="Tahoma" w:eastAsia="Times New Roman" w:hAnsi="Tahoma" w:cs="Tahoma"/>
          <w:color w:val="000000"/>
          <w:sz w:val="24"/>
          <w:szCs w:val="24"/>
        </w:rPr>
        <w:t>hand-of</w:t>
      </w:r>
      <w:r w:rsidR="00644EA4">
        <w:rPr>
          <w:rFonts w:ascii="Tahoma" w:eastAsia="Times New Roman" w:hAnsi="Tahoma" w:cs="Tahoma"/>
          <w:color w:val="000000"/>
          <w:sz w:val="24"/>
          <w:szCs w:val="24"/>
        </w:rPr>
        <w:t>fs.</w:t>
      </w:r>
    </w:p>
    <w:p w14:paraId="3D8BEAD2" w14:textId="77777777" w:rsidR="008C30C4" w:rsidRDefault="008C30C4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</w:p>
    <w:p w14:paraId="3BBC521B" w14:textId="77777777" w:rsidR="008D6F3E" w:rsidRPr="00ED18EE" w:rsidRDefault="008D6F3E">
      <w:pPr>
        <w:rPr>
          <w:rFonts w:ascii="Arial" w:hAnsi="Arial" w:cs="Arial"/>
          <w:color w:val="000000" w:themeColor="text1"/>
          <w:sz w:val="24"/>
        </w:rPr>
      </w:pPr>
      <w:r w:rsidRPr="00ED18EE">
        <w:rPr>
          <w:rFonts w:ascii="Arial" w:hAnsi="Arial" w:cs="Arial"/>
          <w:color w:val="000000" w:themeColor="text1"/>
          <w:sz w:val="24"/>
        </w:rPr>
        <w:t>Program Objectives:</w:t>
      </w:r>
    </w:p>
    <w:p w14:paraId="42A6AB27" w14:textId="763504A8" w:rsidR="008D488E" w:rsidRDefault="008D488E" w:rsidP="008D6F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How professional athletes,</w:t>
      </w:r>
      <w:r w:rsidR="003A7600">
        <w:rPr>
          <w:rFonts w:ascii="Arial" w:hAnsi="Arial" w:cs="Arial"/>
          <w:color w:val="000000" w:themeColor="text1"/>
          <w:sz w:val="24"/>
        </w:rPr>
        <w:t xml:space="preserve"> CPA Partners, </w:t>
      </w:r>
      <w:r>
        <w:rPr>
          <w:rFonts w:ascii="Arial" w:hAnsi="Arial" w:cs="Arial"/>
          <w:color w:val="000000" w:themeColor="text1"/>
          <w:sz w:val="24"/>
        </w:rPr>
        <w:t>law firm partners, and CEOs share a common destiny: Chapter Three.</w:t>
      </w:r>
    </w:p>
    <w:p w14:paraId="0F00CCBD" w14:textId="13110A62" w:rsidR="008C30C4" w:rsidRDefault="008C30C4" w:rsidP="008D6F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From “What Do I Want to Do</w:t>
      </w:r>
      <w:r w:rsidR="009C6A2C">
        <w:rPr>
          <w:rFonts w:ascii="Arial" w:hAnsi="Arial" w:cs="Arial"/>
          <w:color w:val="000000" w:themeColor="text1"/>
          <w:sz w:val="24"/>
        </w:rPr>
        <w:t xml:space="preserve"> </w:t>
      </w:r>
      <w:r w:rsidR="00D06126">
        <w:rPr>
          <w:rFonts w:ascii="Arial" w:hAnsi="Arial" w:cs="Arial"/>
          <w:color w:val="000000" w:themeColor="text1"/>
          <w:sz w:val="24"/>
        </w:rPr>
        <w:t>with</w:t>
      </w:r>
      <w:r w:rsidR="009C6A2C">
        <w:rPr>
          <w:rFonts w:ascii="Arial" w:hAnsi="Arial" w:cs="Arial"/>
          <w:color w:val="000000" w:themeColor="text1"/>
          <w:sz w:val="24"/>
        </w:rPr>
        <w:t xml:space="preserve"> My Life</w:t>
      </w:r>
      <w:r>
        <w:rPr>
          <w:rFonts w:ascii="Arial" w:hAnsi="Arial" w:cs="Arial"/>
          <w:color w:val="000000" w:themeColor="text1"/>
          <w:sz w:val="24"/>
        </w:rPr>
        <w:t>?” to “What Are the North Stars That Guide My Professional L</w:t>
      </w:r>
      <w:r w:rsidR="009730CB">
        <w:rPr>
          <w:rFonts w:ascii="Arial" w:hAnsi="Arial" w:cs="Arial"/>
          <w:color w:val="000000" w:themeColor="text1"/>
          <w:sz w:val="24"/>
        </w:rPr>
        <w:t>ives</w:t>
      </w:r>
      <w:r>
        <w:rPr>
          <w:rFonts w:ascii="Arial" w:hAnsi="Arial" w:cs="Arial"/>
          <w:color w:val="000000" w:themeColor="text1"/>
          <w:sz w:val="24"/>
        </w:rPr>
        <w:t>?”</w:t>
      </w:r>
    </w:p>
    <w:p w14:paraId="4D320630" w14:textId="362378F9" w:rsidR="00EA5AAC" w:rsidRDefault="008D488E" w:rsidP="00000DB5">
      <w:pPr>
        <w:pStyle w:val="ListParagraph"/>
        <w:numPr>
          <w:ilvl w:val="0"/>
          <w:numId w:val="1"/>
        </w:numPr>
      </w:pPr>
      <w:r w:rsidRPr="00D06126">
        <w:rPr>
          <w:rFonts w:ascii="Arial" w:hAnsi="Arial" w:cs="Arial"/>
          <w:color w:val="000000" w:themeColor="text1"/>
          <w:sz w:val="24"/>
        </w:rPr>
        <w:t>“</w:t>
      </w:r>
      <w:r w:rsidR="009C6A2C" w:rsidRPr="00D06126">
        <w:rPr>
          <w:rFonts w:ascii="Arial" w:hAnsi="Arial" w:cs="Arial"/>
          <w:color w:val="000000" w:themeColor="text1"/>
          <w:sz w:val="24"/>
        </w:rPr>
        <w:t>J</w:t>
      </w:r>
      <w:r w:rsidRPr="00D06126">
        <w:rPr>
          <w:rFonts w:ascii="Arial" w:hAnsi="Arial" w:cs="Arial"/>
          <w:color w:val="000000" w:themeColor="text1"/>
          <w:sz w:val="24"/>
        </w:rPr>
        <w:t xml:space="preserve">ob search” </w:t>
      </w:r>
      <w:r w:rsidR="009C6A2C" w:rsidRPr="00D06126">
        <w:rPr>
          <w:rFonts w:ascii="Arial" w:hAnsi="Arial" w:cs="Arial"/>
          <w:color w:val="000000" w:themeColor="text1"/>
          <w:sz w:val="24"/>
        </w:rPr>
        <w:t xml:space="preserve">is not </w:t>
      </w:r>
      <w:r w:rsidR="004024DE" w:rsidRPr="00D06126">
        <w:rPr>
          <w:rFonts w:ascii="Arial" w:hAnsi="Arial" w:cs="Arial"/>
          <w:color w:val="000000" w:themeColor="text1"/>
          <w:sz w:val="24"/>
        </w:rPr>
        <w:t>prototyping.</w:t>
      </w:r>
      <w:r w:rsidR="009C6A2C" w:rsidRPr="00D06126">
        <w:rPr>
          <w:rFonts w:ascii="Arial" w:hAnsi="Arial" w:cs="Arial"/>
          <w:color w:val="000000" w:themeColor="text1"/>
          <w:sz w:val="24"/>
        </w:rPr>
        <w:t xml:space="preserve"> How do develop a prototype framework?</w:t>
      </w:r>
      <w:r w:rsidR="004024DE">
        <w:t xml:space="preserve"> </w:t>
      </w:r>
    </w:p>
    <w:p w14:paraId="132448A4" w14:textId="7350E579" w:rsidR="009730CB" w:rsidRDefault="004024DE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Below are r</w:t>
      </w:r>
      <w:r w:rsidR="009730CB">
        <w:rPr>
          <w:rFonts w:ascii="Arial" w:hAnsi="Arial" w:cs="Arial"/>
          <w:color w:val="000000" w:themeColor="text1"/>
        </w:rPr>
        <w:t xml:space="preserve">epresentative Stybel Peabody articles </w:t>
      </w:r>
      <w:r w:rsidR="00D06126">
        <w:rPr>
          <w:rFonts w:ascii="Arial" w:hAnsi="Arial" w:cs="Arial"/>
          <w:color w:val="000000" w:themeColor="text1"/>
        </w:rPr>
        <w:t xml:space="preserve">on this subject </w:t>
      </w:r>
      <w:r w:rsidR="009730CB">
        <w:rPr>
          <w:rFonts w:ascii="Arial" w:hAnsi="Arial" w:cs="Arial"/>
          <w:color w:val="000000" w:themeColor="text1"/>
        </w:rPr>
        <w:t xml:space="preserve">published in </w:t>
      </w:r>
      <w:r w:rsidR="009730CB" w:rsidRPr="009730CB">
        <w:rPr>
          <w:rFonts w:ascii="Arial" w:hAnsi="Arial" w:cs="Arial"/>
          <w:b/>
          <w:color w:val="000000" w:themeColor="text1"/>
        </w:rPr>
        <w:t>PSYCHOLOGY TODAY</w:t>
      </w:r>
      <w:r w:rsidR="009730CB" w:rsidRPr="009730CB">
        <w:rPr>
          <w:rFonts w:ascii="Arial" w:hAnsi="Arial" w:cs="Arial"/>
          <w:color w:val="000000" w:themeColor="text1"/>
        </w:rPr>
        <w:t>:</w:t>
      </w:r>
    </w:p>
    <w:p w14:paraId="72036FF3" w14:textId="77777777" w:rsidR="009730CB" w:rsidRDefault="009730CB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8EABC36" w14:textId="77777777" w:rsidR="009E60B4" w:rsidRDefault="009730CB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30430BB5" w14:textId="77777777" w:rsidR="009F42DB" w:rsidRDefault="002F0CA3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hyperlink r:id="rId10" w:history="1">
        <w:r w:rsidR="009F42DB" w:rsidRPr="009F42DB">
          <w:rPr>
            <w:rStyle w:val="Hyperlink"/>
            <w:rFonts w:ascii="Arial" w:hAnsi="Arial" w:cs="Arial"/>
          </w:rPr>
          <w:t>Learn from Professional Athletes: When is Your "Job" on the Team Over Versus When is the "Game" Over: Time to Find a New Game.</w:t>
        </w:r>
      </w:hyperlink>
    </w:p>
    <w:p w14:paraId="1724D90D" w14:textId="77777777" w:rsidR="00B01E9F" w:rsidRDefault="00B01E9F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BA78755" w14:textId="77777777" w:rsidR="00B01E9F" w:rsidRDefault="002F0CA3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hyperlink r:id="rId11" w:history="1">
        <w:r w:rsidR="00B01E9F" w:rsidRPr="00B01E9F">
          <w:rPr>
            <w:rStyle w:val="Hyperlink"/>
            <w:rFonts w:ascii="Arial" w:hAnsi="Arial" w:cs="Arial"/>
          </w:rPr>
          <w:t>When Work is Who I Am</w:t>
        </w:r>
      </w:hyperlink>
    </w:p>
    <w:p w14:paraId="64FFD03F" w14:textId="77777777" w:rsidR="004872D9" w:rsidRDefault="004872D9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4E4F134" w14:textId="77777777" w:rsidR="00FD6A30" w:rsidRDefault="002F0CA3" w:rsidP="00A22B60">
      <w:pPr>
        <w:pStyle w:val="NormalWeb"/>
        <w:spacing w:before="0" w:beforeAutospacing="0" w:after="0" w:afterAutospacing="0"/>
      </w:pPr>
      <w:hyperlink r:id="rId12" w:history="1">
        <w:r w:rsidR="00B01E9F" w:rsidRPr="00B01E9F">
          <w:rPr>
            <w:rStyle w:val="Hyperlink"/>
          </w:rPr>
          <w:t>Want a Vibrant Professional Life?</w:t>
        </w:r>
      </w:hyperlink>
    </w:p>
    <w:p w14:paraId="1E063C72" w14:textId="77777777" w:rsidR="00B01E9F" w:rsidRDefault="00B01E9F" w:rsidP="00A22B60">
      <w:pPr>
        <w:pStyle w:val="NormalWeb"/>
        <w:spacing w:before="0" w:beforeAutospacing="0" w:after="0" w:afterAutospacing="0"/>
      </w:pPr>
    </w:p>
    <w:p w14:paraId="7049B21C" w14:textId="77777777" w:rsidR="00B01E9F" w:rsidRDefault="002F0CA3" w:rsidP="00A22B60">
      <w:pPr>
        <w:pStyle w:val="NormalWeb"/>
        <w:spacing w:before="0" w:beforeAutospacing="0" w:after="0" w:afterAutospacing="0"/>
      </w:pPr>
      <w:hyperlink r:id="rId13" w:history="1">
        <w:r w:rsidR="00B01E9F" w:rsidRPr="00B01E9F">
          <w:rPr>
            <w:rStyle w:val="Hyperlink"/>
          </w:rPr>
          <w:t>Before "Deciding" Solutions, Focus on How You "Address" Problems</w:t>
        </w:r>
      </w:hyperlink>
    </w:p>
    <w:p w14:paraId="5642CE10" w14:textId="77777777" w:rsidR="00B01E9F" w:rsidRDefault="00B01E9F" w:rsidP="00A22B60">
      <w:pPr>
        <w:pStyle w:val="NormalWeb"/>
        <w:spacing w:before="0" w:beforeAutospacing="0" w:after="0" w:afterAutospacing="0"/>
      </w:pPr>
    </w:p>
    <w:p w14:paraId="5BE8193F" w14:textId="77777777" w:rsidR="00B01E9F" w:rsidRDefault="002F0CA3" w:rsidP="00A22B60">
      <w:pPr>
        <w:pStyle w:val="NormalWeb"/>
        <w:spacing w:before="0" w:beforeAutospacing="0" w:after="0" w:afterAutospacing="0"/>
      </w:pPr>
      <w:hyperlink r:id="rId14" w:history="1">
        <w:r w:rsidR="00B01E9F" w:rsidRPr="00B01E9F">
          <w:rPr>
            <w:rStyle w:val="Hyperlink"/>
          </w:rPr>
          <w:t>The Future of Careers Part 1</w:t>
        </w:r>
      </w:hyperlink>
    </w:p>
    <w:p w14:paraId="721D7321" w14:textId="77777777" w:rsidR="00B01E9F" w:rsidRDefault="00B01E9F" w:rsidP="00A22B60">
      <w:pPr>
        <w:pStyle w:val="NormalWeb"/>
        <w:spacing w:before="0" w:beforeAutospacing="0" w:after="0" w:afterAutospacing="0"/>
      </w:pPr>
    </w:p>
    <w:p w14:paraId="6ED6B2BF" w14:textId="77777777" w:rsidR="00B01E9F" w:rsidRDefault="002F0CA3" w:rsidP="00A22B60">
      <w:pPr>
        <w:pStyle w:val="NormalWeb"/>
        <w:spacing w:before="0" w:beforeAutospacing="0" w:after="0" w:afterAutospacing="0"/>
      </w:pPr>
      <w:hyperlink r:id="rId15" w:history="1">
        <w:r w:rsidR="00B01E9F" w:rsidRPr="00B01E9F">
          <w:rPr>
            <w:rStyle w:val="Hyperlink"/>
          </w:rPr>
          <w:t>The Future of Careers Part 2</w:t>
        </w:r>
      </w:hyperlink>
    </w:p>
    <w:p w14:paraId="3D9429AC" w14:textId="77777777" w:rsidR="00B01E9F" w:rsidRDefault="00B01E9F" w:rsidP="00A22B60">
      <w:pPr>
        <w:pStyle w:val="NormalWeb"/>
        <w:spacing w:before="0" w:beforeAutospacing="0" w:after="0" w:afterAutospacing="0"/>
      </w:pPr>
    </w:p>
    <w:p w14:paraId="780F6EB1" w14:textId="77777777" w:rsidR="00B01E9F" w:rsidRDefault="002F0CA3" w:rsidP="00A22B60">
      <w:pPr>
        <w:pStyle w:val="NormalWeb"/>
        <w:spacing w:before="0" w:beforeAutospacing="0" w:after="0" w:afterAutospacing="0"/>
      </w:pPr>
      <w:hyperlink r:id="rId16" w:history="1">
        <w:r w:rsidR="00B01E9F" w:rsidRPr="00B01E9F">
          <w:rPr>
            <w:rStyle w:val="Hyperlink"/>
          </w:rPr>
          <w:t>The Future of Careers Part 3</w:t>
        </w:r>
      </w:hyperlink>
    </w:p>
    <w:p w14:paraId="031679E2" w14:textId="77777777" w:rsidR="00B01E9F" w:rsidRDefault="00B01E9F" w:rsidP="00A22B60">
      <w:pPr>
        <w:pStyle w:val="NormalWeb"/>
        <w:spacing w:before="0" w:beforeAutospacing="0" w:after="0" w:afterAutospacing="0"/>
      </w:pPr>
    </w:p>
    <w:p w14:paraId="104E9711" w14:textId="77777777" w:rsidR="00B01E9F" w:rsidRDefault="00B01E9F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20610FD" w14:textId="77777777" w:rsidR="00C4458C" w:rsidRDefault="00C4458C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DC69207" w14:textId="77777777" w:rsidR="00C4458C" w:rsidRDefault="00C4458C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0CCE59A" w14:textId="77777777" w:rsidR="00D2608D" w:rsidRDefault="00D2608D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F910CBB" w14:textId="77777777" w:rsidR="00D2608D" w:rsidRDefault="00D2608D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AA215DD" w14:textId="77777777" w:rsidR="00524E1A" w:rsidRPr="008C30C4" w:rsidRDefault="00E1417E" w:rsidP="00524E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524E1A" w:rsidRPr="008C30C4">
        <w:rPr>
          <w:rFonts w:ascii="Arial" w:hAnsi="Arial" w:cs="Arial"/>
          <w:b/>
          <w:sz w:val="24"/>
          <w:szCs w:val="24"/>
        </w:rPr>
        <w:t xml:space="preserve">ABOUT LAURENCE J. STYBEL </w:t>
      </w:r>
      <w:r w:rsidR="00524E1A" w:rsidRPr="008C30C4">
        <w:rPr>
          <w:rFonts w:ascii="Arial" w:hAnsi="Arial" w:cs="Arial"/>
          <w:b/>
          <w:sz w:val="24"/>
          <w:szCs w:val="24"/>
        </w:rPr>
        <w:tab/>
      </w:r>
    </w:p>
    <w:p w14:paraId="572D6E0A" w14:textId="77777777" w:rsidR="00524E1A" w:rsidRDefault="00524E1A" w:rsidP="00524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</w:t>
      </w:r>
      <w:r w:rsidR="003C32B5">
        <w:rPr>
          <w:rFonts w:ascii="Arial" w:hAnsi="Arial" w:cs="Arial"/>
          <w:sz w:val="24"/>
          <w:szCs w:val="24"/>
        </w:rPr>
        <w:t xml:space="preserve">y Stybel is </w:t>
      </w:r>
      <w:r>
        <w:rPr>
          <w:rFonts w:ascii="Arial" w:hAnsi="Arial" w:cs="Arial"/>
          <w:sz w:val="24"/>
          <w:szCs w:val="24"/>
        </w:rPr>
        <w:t>licensed doctoral level psychologist, and co-founder of two businesses.</w:t>
      </w:r>
    </w:p>
    <w:p w14:paraId="04E35CAA" w14:textId="3A51FFE8" w:rsidR="003C32B5" w:rsidRDefault="00524E1A" w:rsidP="00524E1A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D71B61">
        <w:rPr>
          <w:rFonts w:ascii="Arial" w:hAnsi="Arial" w:cs="Arial"/>
          <w:bCs/>
          <w:color w:val="000000" w:themeColor="text1"/>
          <w:sz w:val="24"/>
          <w:szCs w:val="24"/>
        </w:rPr>
        <w:t>Stybel Peabody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was founded in 1979.  Clients include </w:t>
      </w:r>
      <w:r w:rsidR="00D06126">
        <w:rPr>
          <w:rFonts w:ascii="Arial" w:hAnsi="Arial" w:cs="Arial"/>
          <w:bCs/>
          <w:color w:val="000000" w:themeColor="text1"/>
          <w:sz w:val="24"/>
          <w:szCs w:val="24"/>
        </w:rPr>
        <w:t xml:space="preserve">Young Presidents Organization (YPO), Two of the Big Four CPA firms,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60% of Boston</w:t>
      </w:r>
      <w:r w:rsidR="003C32B5">
        <w:rPr>
          <w:rFonts w:ascii="Arial" w:hAnsi="Arial" w:cs="Arial"/>
          <w:bCs/>
          <w:color w:val="000000" w:themeColor="text1"/>
          <w:sz w:val="24"/>
          <w:szCs w:val="24"/>
        </w:rPr>
        <w:t>’s largest twenty law firms, family offices, family-dominated companies, and the National Basketball Retired Players Association.</w:t>
      </w:r>
    </w:p>
    <w:p w14:paraId="76AA14A2" w14:textId="77777777" w:rsidR="003C32B5" w:rsidRDefault="003C32B5" w:rsidP="00524E1A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Services are provided as a benefit to individual partners and to enhance smooth leadership succession and client-transition.</w:t>
      </w:r>
    </w:p>
    <w:p w14:paraId="75E674A6" w14:textId="77777777" w:rsidR="003C32B5" w:rsidRDefault="003C32B5" w:rsidP="00524E1A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Many of Stybel Peabody’s clients are interested in being on Boards of Directors.</w:t>
      </w:r>
    </w:p>
    <w:p w14:paraId="2515F06E" w14:textId="3CB25417" w:rsidR="008C30C4" w:rsidRDefault="004024DE" w:rsidP="00524E1A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Stybel Peabody provides customized </w:t>
      </w:r>
      <w:r w:rsidR="008C30C4">
        <w:rPr>
          <w:rFonts w:ascii="Arial" w:hAnsi="Arial" w:cs="Arial"/>
          <w:bCs/>
          <w:color w:val="000000" w:themeColor="text1"/>
          <w:sz w:val="24"/>
          <w:szCs w:val="24"/>
        </w:rPr>
        <w:t>board-centric programs through boardoptions.com.</w:t>
      </w:r>
    </w:p>
    <w:p w14:paraId="5ED9008C" w14:textId="77777777" w:rsidR="00D06126" w:rsidRDefault="00D06126" w:rsidP="00524E1A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co-founding his own firm, Larry was an executive compensation consultant with Hay Associates, now part of Korn/Ferry International.</w:t>
      </w:r>
    </w:p>
    <w:p w14:paraId="55B563A2" w14:textId="5FFBEDA7" w:rsidR="00524E1A" w:rsidRDefault="00524E1A" w:rsidP="00524E1A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consulting</w:t>
      </w:r>
      <w:r w:rsidR="00E1417E">
        <w:rPr>
          <w:rFonts w:ascii="Arial" w:hAnsi="Arial" w:cs="Arial"/>
          <w:sz w:val="24"/>
          <w:szCs w:val="24"/>
        </w:rPr>
        <w:t xml:space="preserve">, Larry </w:t>
      </w:r>
      <w:r>
        <w:rPr>
          <w:rFonts w:ascii="Arial" w:hAnsi="Arial" w:cs="Arial"/>
          <w:sz w:val="24"/>
          <w:szCs w:val="24"/>
        </w:rPr>
        <w:t>is Adjunct Instructor of Leadership at Northeastern University’s D’Amore McKim Business School</w:t>
      </w:r>
      <w:r w:rsidR="00D06126">
        <w:rPr>
          <w:rFonts w:ascii="Arial" w:hAnsi="Arial" w:cs="Arial"/>
          <w:sz w:val="24"/>
          <w:szCs w:val="24"/>
        </w:rPr>
        <w:t>.</w:t>
      </w:r>
    </w:p>
    <w:p w14:paraId="2ABC161E" w14:textId="77777777" w:rsidR="00524E1A" w:rsidRPr="00D71B61" w:rsidRDefault="00524E1A" w:rsidP="00524E1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2017 t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he Marquis Who's Who Publications Board named Larry Stybel winner of its Albert Nelson Marquis Lifetime Achievement Award.  This Award recognizes Larry’s </w:t>
      </w:r>
      <w:r>
        <w:rPr>
          <w:rFonts w:ascii="Arial" w:hAnsi="Arial" w:cs="Arial"/>
          <w:color w:val="222222"/>
          <w:sz w:val="24"/>
          <w:szCs w:val="24"/>
        </w:rPr>
        <w:t>“</w:t>
      </w:r>
      <w:r w:rsidRPr="00D71B61">
        <w:rPr>
          <w:rFonts w:ascii="Arial" w:hAnsi="Arial" w:cs="Arial"/>
          <w:color w:val="222222"/>
          <w:sz w:val="24"/>
          <w:szCs w:val="24"/>
        </w:rPr>
        <w:t>lasting contributions to the field of leadership.</w:t>
      </w:r>
      <w:r>
        <w:rPr>
          <w:rFonts w:ascii="Arial" w:hAnsi="Arial" w:cs="Arial"/>
          <w:color w:val="222222"/>
          <w:sz w:val="24"/>
          <w:szCs w:val="24"/>
        </w:rPr>
        <w:t>”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  Larry is listed in Marquis’ </w:t>
      </w:r>
      <w:r w:rsidRPr="00E1417E">
        <w:rPr>
          <w:rFonts w:ascii="Arial" w:hAnsi="Arial" w:cs="Arial"/>
          <w:b/>
          <w:color w:val="222222"/>
          <w:sz w:val="24"/>
          <w:szCs w:val="24"/>
        </w:rPr>
        <w:t>WHO’S WHO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417E">
        <w:rPr>
          <w:rFonts w:ascii="Arial" w:hAnsi="Arial" w:cs="Arial"/>
          <w:b/>
          <w:color w:val="222222"/>
          <w:sz w:val="24"/>
          <w:szCs w:val="24"/>
        </w:rPr>
        <w:t>IN BUSINESS &amp; FINANCE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 and Marquis’ </w:t>
      </w:r>
      <w:r w:rsidRPr="00E1417E">
        <w:rPr>
          <w:rFonts w:ascii="Arial" w:hAnsi="Arial" w:cs="Arial"/>
          <w:b/>
          <w:color w:val="222222"/>
          <w:sz w:val="24"/>
          <w:szCs w:val="24"/>
        </w:rPr>
        <w:t>WHO’S WHO IN AMERICA</w:t>
      </w:r>
      <w:r w:rsidRPr="00D71B61">
        <w:rPr>
          <w:rFonts w:ascii="Arial" w:hAnsi="Arial" w:cs="Arial"/>
          <w:color w:val="222222"/>
          <w:sz w:val="24"/>
          <w:szCs w:val="24"/>
        </w:rPr>
        <w:t>.</w:t>
      </w:r>
    </w:p>
    <w:p w14:paraId="0CA955B1" w14:textId="2F5ED0F5" w:rsidR="00524E1A" w:rsidRDefault="00524E1A" w:rsidP="00524E1A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lastRenderedPageBreak/>
        <w:t>Larry Stybel received his doctorate in organization development from Harvard University</w:t>
      </w:r>
      <w:r w:rsidR="00175A56">
        <w:rPr>
          <w:rFonts w:ascii="Arial" w:hAnsi="Arial" w:cs="Arial"/>
          <w:sz w:val="24"/>
          <w:szCs w:val="24"/>
        </w:rPr>
        <w:t xml:space="preserve"> Graduate School of Education</w:t>
      </w:r>
      <w:r w:rsidRPr="00D71B61">
        <w:rPr>
          <w:rFonts w:ascii="Arial" w:hAnsi="Arial" w:cs="Arial"/>
          <w:sz w:val="24"/>
          <w:szCs w:val="24"/>
        </w:rPr>
        <w:t xml:space="preserve">, an M.A. in clinical psychology from the University of Texas at Austin, and a B.A. from the City College of New York.  </w:t>
      </w:r>
    </w:p>
    <w:p w14:paraId="123A7C01" w14:textId="75C49FBA" w:rsidR="00896372" w:rsidRDefault="002202DB" w:rsidP="00524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is a licensed doctoral level psychologist in Massachusetts.</w:t>
      </w:r>
      <w:r w:rsidR="00826C29">
        <w:rPr>
          <w:rFonts w:ascii="Arial" w:hAnsi="Arial" w:cs="Arial"/>
          <w:sz w:val="24"/>
          <w:szCs w:val="24"/>
        </w:rPr>
        <w:t xml:space="preserve"> </w:t>
      </w:r>
    </w:p>
    <w:p w14:paraId="57492424" w14:textId="6D312A8E" w:rsidR="00524E1A" w:rsidRPr="00D71B61" w:rsidRDefault="002202DB" w:rsidP="00524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Larry </w:t>
      </w:r>
      <w:r w:rsidR="00524E1A" w:rsidRPr="00D71B61">
        <w:rPr>
          <w:rFonts w:ascii="Arial" w:hAnsi="Arial" w:cs="Arial"/>
          <w:sz w:val="24"/>
          <w:szCs w:val="24"/>
        </w:rPr>
        <w:t xml:space="preserve">has given talks at </w:t>
      </w:r>
      <w:r w:rsidR="008C30C4">
        <w:rPr>
          <w:rFonts w:ascii="Arial" w:hAnsi="Arial" w:cs="Arial"/>
          <w:sz w:val="24"/>
          <w:szCs w:val="24"/>
        </w:rPr>
        <w:t xml:space="preserve">the Boston Bar Association, the </w:t>
      </w:r>
      <w:r w:rsidR="00524E1A" w:rsidRPr="00D71B61">
        <w:rPr>
          <w:rFonts w:ascii="Arial" w:hAnsi="Arial" w:cs="Arial"/>
          <w:sz w:val="24"/>
          <w:szCs w:val="24"/>
        </w:rPr>
        <w:t>national conventions of the Financial Executives International, Society for Information Management, Ta</w:t>
      </w:r>
      <w:r w:rsidR="008C30C4">
        <w:rPr>
          <w:rFonts w:ascii="Arial" w:hAnsi="Arial" w:cs="Arial"/>
          <w:sz w:val="24"/>
          <w:szCs w:val="24"/>
        </w:rPr>
        <w:t xml:space="preserve">x Executives International, </w:t>
      </w:r>
      <w:r w:rsidR="00524E1A" w:rsidRPr="00D71B61">
        <w:rPr>
          <w:rFonts w:ascii="Arial" w:hAnsi="Arial" w:cs="Arial"/>
          <w:sz w:val="24"/>
          <w:szCs w:val="24"/>
        </w:rPr>
        <w:t>the Manufacturers Alliance for Productivity and Improvement (MAPI), and The Legends of Worl</w:t>
      </w:r>
      <w:r w:rsidR="008C30C4">
        <w:rPr>
          <w:rFonts w:ascii="Arial" w:hAnsi="Arial" w:cs="Arial"/>
          <w:sz w:val="24"/>
          <w:szCs w:val="24"/>
        </w:rPr>
        <w:t>d Sports Conference held by the National Basketball Retired Players Association.</w:t>
      </w:r>
    </w:p>
    <w:p w14:paraId="6FE48E8A" w14:textId="77777777" w:rsidR="00ED18EE" w:rsidRPr="00D71B61" w:rsidRDefault="00ED18EE" w:rsidP="00ED18EE">
      <w:pPr>
        <w:rPr>
          <w:rFonts w:ascii="Arial" w:hAnsi="Arial" w:cs="Arial"/>
          <w:sz w:val="24"/>
          <w:szCs w:val="24"/>
        </w:rPr>
      </w:pPr>
    </w:p>
    <w:p w14:paraId="2E3D2910" w14:textId="77777777" w:rsidR="00ED18EE" w:rsidRPr="00D71B61" w:rsidRDefault="00ED18EE" w:rsidP="00ED18EE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>For a full CV:</w:t>
      </w:r>
    </w:p>
    <w:p w14:paraId="7B5D180F" w14:textId="77777777" w:rsidR="00ED18EE" w:rsidRDefault="00694851" w:rsidP="00ED18EE">
      <w:pPr>
        <w:rPr>
          <w:rStyle w:val="Hyperlink"/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          </w:t>
      </w:r>
      <w:hyperlink r:id="rId17" w:history="1">
        <w:r w:rsidRPr="00D71B61">
          <w:rPr>
            <w:rStyle w:val="Hyperlink"/>
            <w:rFonts w:ascii="Arial" w:hAnsi="Arial" w:cs="Arial"/>
            <w:sz w:val="24"/>
            <w:szCs w:val="24"/>
          </w:rPr>
          <w:t>Larry's CV</w:t>
        </w:r>
      </w:hyperlink>
    </w:p>
    <w:p w14:paraId="33692184" w14:textId="77777777" w:rsidR="00E1417E" w:rsidRDefault="00E1417E" w:rsidP="00ED18EE">
      <w:pPr>
        <w:rPr>
          <w:rStyle w:val="Hyperlink"/>
          <w:rFonts w:ascii="Arial" w:hAnsi="Arial" w:cs="Arial"/>
          <w:sz w:val="24"/>
          <w:szCs w:val="24"/>
        </w:rPr>
      </w:pPr>
    </w:p>
    <w:p w14:paraId="4C19E158" w14:textId="77777777" w:rsidR="00E1417E" w:rsidRPr="00E1417E" w:rsidRDefault="00E1417E" w:rsidP="00ED18EE">
      <w:pP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E1417E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Contact:</w:t>
      </w:r>
    </w:p>
    <w:p w14:paraId="0ACD6BBB" w14:textId="77777777" w:rsidR="001C3529" w:rsidRPr="00D71B61" w:rsidRDefault="00ED18EE" w:rsidP="00D71B61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>---L</w:t>
      </w:r>
      <w:r w:rsidR="008C30C4">
        <w:rPr>
          <w:rFonts w:ascii="Arial" w:hAnsi="Arial" w:cs="Arial"/>
          <w:sz w:val="24"/>
          <w:szCs w:val="24"/>
        </w:rPr>
        <w:t xml:space="preserve">aurence J. </w:t>
      </w:r>
      <w:r w:rsidRPr="00D71B61">
        <w:rPr>
          <w:rFonts w:ascii="Arial" w:hAnsi="Arial" w:cs="Arial"/>
          <w:sz w:val="24"/>
          <w:szCs w:val="24"/>
        </w:rPr>
        <w:t>Stybel</w:t>
      </w:r>
      <w:r w:rsidR="001C3529" w:rsidRPr="00D71B61">
        <w:rPr>
          <w:rFonts w:ascii="Arial" w:hAnsi="Arial" w:cs="Arial"/>
          <w:sz w:val="24"/>
          <w:szCs w:val="24"/>
        </w:rPr>
        <w:t>,</w:t>
      </w:r>
      <w:r w:rsidR="00D71B61">
        <w:rPr>
          <w:rFonts w:ascii="Arial" w:hAnsi="Arial" w:cs="Arial"/>
          <w:sz w:val="24"/>
          <w:szCs w:val="24"/>
        </w:rPr>
        <w:t xml:space="preserve"> </w:t>
      </w:r>
      <w:r w:rsidR="001C3529" w:rsidRPr="00D71B61">
        <w:rPr>
          <w:rFonts w:ascii="Arial" w:hAnsi="Arial" w:cs="Arial"/>
          <w:sz w:val="24"/>
          <w:szCs w:val="24"/>
        </w:rPr>
        <w:t>Ed.D.</w:t>
      </w:r>
    </w:p>
    <w:p w14:paraId="05AA8C33" w14:textId="77777777" w:rsidR="00ED18EE" w:rsidRPr="00D71B61" w:rsidRDefault="001C3529" w:rsidP="00ED18EE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Stybel Peabody Associates, Inc. </w:t>
      </w:r>
    </w:p>
    <w:p w14:paraId="7AD13AE5" w14:textId="77777777" w:rsidR="00ED18EE" w:rsidRPr="00D71B61" w:rsidRDefault="002F0CA3" w:rsidP="00ED18EE">
      <w:pPr>
        <w:rPr>
          <w:rStyle w:val="Hyperlink"/>
          <w:rFonts w:ascii="Arial" w:hAnsi="Arial" w:cs="Arial"/>
          <w:sz w:val="24"/>
          <w:szCs w:val="24"/>
        </w:rPr>
      </w:pPr>
      <w:hyperlink r:id="rId18" w:history="1">
        <w:r w:rsidR="00ED18EE" w:rsidRPr="00D71B61">
          <w:rPr>
            <w:rStyle w:val="Hyperlink"/>
            <w:rFonts w:ascii="Arial" w:hAnsi="Arial" w:cs="Arial"/>
            <w:sz w:val="24"/>
            <w:szCs w:val="24"/>
          </w:rPr>
          <w:t>lstybel@stybelpeabody.com</w:t>
        </w:r>
      </w:hyperlink>
    </w:p>
    <w:p w14:paraId="47CD5023" w14:textId="77777777" w:rsidR="00D2608D" w:rsidRPr="00D71B61" w:rsidRDefault="002F0CA3" w:rsidP="00DD6A95">
      <w:pPr>
        <w:rPr>
          <w:rStyle w:val="Hyperlink"/>
          <w:rFonts w:ascii="Arial" w:hAnsi="Arial" w:cs="Arial"/>
          <w:sz w:val="24"/>
          <w:szCs w:val="24"/>
        </w:rPr>
      </w:pPr>
      <w:hyperlink r:id="rId19" w:history="1">
        <w:r w:rsidR="00D2608D" w:rsidRPr="00D71B61">
          <w:rPr>
            <w:rStyle w:val="Hyperlink"/>
            <w:rFonts w:ascii="Arial" w:hAnsi="Arial" w:cs="Arial"/>
            <w:sz w:val="24"/>
            <w:szCs w:val="24"/>
          </w:rPr>
          <w:t>www.stybelpeabody.com</w:t>
        </w:r>
      </w:hyperlink>
      <w:r w:rsidR="00DD6A95" w:rsidRPr="00D71B61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2A882CC0" w14:textId="77777777" w:rsidR="00D2608D" w:rsidRDefault="002F0CA3" w:rsidP="00ED18EE">
      <w:pPr>
        <w:rPr>
          <w:rFonts w:ascii="Arial" w:hAnsi="Arial" w:cs="Arial"/>
          <w:sz w:val="24"/>
          <w:szCs w:val="24"/>
        </w:rPr>
      </w:pPr>
      <w:hyperlink r:id="rId20" w:history="1">
        <w:r w:rsidR="008C30C4" w:rsidRPr="00177E46">
          <w:rPr>
            <w:rStyle w:val="Hyperlink"/>
            <w:rFonts w:ascii="Arial" w:hAnsi="Arial" w:cs="Arial"/>
            <w:sz w:val="24"/>
            <w:szCs w:val="24"/>
          </w:rPr>
          <w:t>www.boardoptions.com</w:t>
        </w:r>
      </w:hyperlink>
    </w:p>
    <w:p w14:paraId="45299A04" w14:textId="77777777" w:rsidR="008C30C4" w:rsidRDefault="002F0CA3" w:rsidP="00ED18EE">
      <w:pPr>
        <w:rPr>
          <w:rFonts w:ascii="Arial" w:hAnsi="Arial" w:cs="Arial"/>
          <w:sz w:val="24"/>
          <w:szCs w:val="24"/>
        </w:rPr>
      </w:pPr>
      <w:hyperlink r:id="rId21" w:history="1">
        <w:r w:rsidR="008C30C4" w:rsidRPr="00177E46">
          <w:rPr>
            <w:rStyle w:val="Hyperlink"/>
            <w:rFonts w:ascii="Arial" w:hAnsi="Arial" w:cs="Arial"/>
            <w:sz w:val="24"/>
            <w:szCs w:val="24"/>
          </w:rPr>
          <w:t>www.linkedin.com/in/lstybel</w:t>
        </w:r>
      </w:hyperlink>
    </w:p>
    <w:p w14:paraId="6806643E" w14:textId="77777777" w:rsidR="008C30C4" w:rsidRPr="00D71B61" w:rsidRDefault="008C30C4" w:rsidP="00ED18EE">
      <w:pPr>
        <w:rPr>
          <w:rFonts w:ascii="Arial" w:hAnsi="Arial" w:cs="Arial"/>
          <w:sz w:val="24"/>
          <w:szCs w:val="24"/>
        </w:rPr>
      </w:pPr>
    </w:p>
    <w:p w14:paraId="1A6266C4" w14:textId="2BC2B0EA" w:rsidR="00D71B61" w:rsidRPr="00D71B61" w:rsidRDefault="00ED18EE" w:rsidP="00175A5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71B61">
        <w:rPr>
          <w:rFonts w:ascii="Arial" w:hAnsi="Arial" w:cs="Arial"/>
        </w:rPr>
        <w:t>Tel. 617 594 7627</w:t>
      </w:r>
    </w:p>
    <w:sectPr w:rsidR="00D71B61" w:rsidRPr="00D71B61" w:rsidSect="00457CAC">
      <w:footerReference w:type="default" r:id="rId2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F65BF" w14:textId="77777777" w:rsidR="008D488E" w:rsidRDefault="008D488E" w:rsidP="00457CAC">
      <w:pPr>
        <w:spacing w:after="0" w:line="240" w:lineRule="auto"/>
      </w:pPr>
      <w:r>
        <w:separator/>
      </w:r>
    </w:p>
  </w:endnote>
  <w:endnote w:type="continuationSeparator" w:id="0">
    <w:p w14:paraId="79C1D77A" w14:textId="77777777" w:rsidR="008D488E" w:rsidRDefault="008D488E" w:rsidP="0045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021532"/>
      <w:docPartObj>
        <w:docPartGallery w:val="Page Numbers (Bottom of Page)"/>
        <w:docPartUnique/>
      </w:docPartObj>
    </w:sdtPr>
    <w:sdtEndPr/>
    <w:sdtContent>
      <w:p w14:paraId="349A05C7" w14:textId="77777777" w:rsidR="008D488E" w:rsidRDefault="00B95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E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C7112" w14:textId="77777777" w:rsidR="008D488E" w:rsidRDefault="008D4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2CA2" w14:textId="77777777" w:rsidR="008D488E" w:rsidRDefault="008D488E" w:rsidP="00457CAC">
      <w:pPr>
        <w:spacing w:after="0" w:line="240" w:lineRule="auto"/>
      </w:pPr>
      <w:r>
        <w:separator/>
      </w:r>
    </w:p>
  </w:footnote>
  <w:footnote w:type="continuationSeparator" w:id="0">
    <w:p w14:paraId="54D623A4" w14:textId="77777777" w:rsidR="008D488E" w:rsidRDefault="008D488E" w:rsidP="0045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4336"/>
    <w:multiLevelType w:val="hybridMultilevel"/>
    <w:tmpl w:val="3548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88F"/>
    <w:rsid w:val="000252F0"/>
    <w:rsid w:val="00132B27"/>
    <w:rsid w:val="00175A56"/>
    <w:rsid w:val="001A54EB"/>
    <w:rsid w:val="001C3529"/>
    <w:rsid w:val="001E3AA3"/>
    <w:rsid w:val="001F1C10"/>
    <w:rsid w:val="002202DB"/>
    <w:rsid w:val="00221B6A"/>
    <w:rsid w:val="00244BDA"/>
    <w:rsid w:val="00250E93"/>
    <w:rsid w:val="0027242E"/>
    <w:rsid w:val="002A1F5A"/>
    <w:rsid w:val="002A6323"/>
    <w:rsid w:val="002E6285"/>
    <w:rsid w:val="002F0CA3"/>
    <w:rsid w:val="003177F8"/>
    <w:rsid w:val="00375B4D"/>
    <w:rsid w:val="003A7600"/>
    <w:rsid w:val="003C32B5"/>
    <w:rsid w:val="003F155B"/>
    <w:rsid w:val="004024DE"/>
    <w:rsid w:val="004226E7"/>
    <w:rsid w:val="004507C3"/>
    <w:rsid w:val="00457CAC"/>
    <w:rsid w:val="004872D9"/>
    <w:rsid w:val="004C411C"/>
    <w:rsid w:val="004C444F"/>
    <w:rsid w:val="004D5AB2"/>
    <w:rsid w:val="004E09F7"/>
    <w:rsid w:val="004F58BC"/>
    <w:rsid w:val="00500CDB"/>
    <w:rsid w:val="00524E1A"/>
    <w:rsid w:val="00555AC4"/>
    <w:rsid w:val="00556CAD"/>
    <w:rsid w:val="005A7E27"/>
    <w:rsid w:val="005F0713"/>
    <w:rsid w:val="00614DB9"/>
    <w:rsid w:val="00627BE8"/>
    <w:rsid w:val="00631F9A"/>
    <w:rsid w:val="00644EA4"/>
    <w:rsid w:val="00657FBD"/>
    <w:rsid w:val="00694851"/>
    <w:rsid w:val="006A6CD6"/>
    <w:rsid w:val="006B53E3"/>
    <w:rsid w:val="0074016E"/>
    <w:rsid w:val="007D6690"/>
    <w:rsid w:val="007F5D46"/>
    <w:rsid w:val="00826C29"/>
    <w:rsid w:val="00896372"/>
    <w:rsid w:val="008A1F9B"/>
    <w:rsid w:val="008A2BA2"/>
    <w:rsid w:val="008A4B93"/>
    <w:rsid w:val="008C1AD5"/>
    <w:rsid w:val="008C30C4"/>
    <w:rsid w:val="008D488E"/>
    <w:rsid w:val="008D6F3E"/>
    <w:rsid w:val="008E1E59"/>
    <w:rsid w:val="009730CB"/>
    <w:rsid w:val="009A6217"/>
    <w:rsid w:val="009C6A2C"/>
    <w:rsid w:val="009E0064"/>
    <w:rsid w:val="009E60B4"/>
    <w:rsid w:val="009F42DB"/>
    <w:rsid w:val="00A22B60"/>
    <w:rsid w:val="00A6745E"/>
    <w:rsid w:val="00AA046B"/>
    <w:rsid w:val="00AA382C"/>
    <w:rsid w:val="00AB34A0"/>
    <w:rsid w:val="00AF56CB"/>
    <w:rsid w:val="00B01E9F"/>
    <w:rsid w:val="00B2609A"/>
    <w:rsid w:val="00B476E8"/>
    <w:rsid w:val="00B95A13"/>
    <w:rsid w:val="00BD23EA"/>
    <w:rsid w:val="00BD7A48"/>
    <w:rsid w:val="00C03B5A"/>
    <w:rsid w:val="00C4458C"/>
    <w:rsid w:val="00CB6F1A"/>
    <w:rsid w:val="00CD65CC"/>
    <w:rsid w:val="00D06126"/>
    <w:rsid w:val="00D2608D"/>
    <w:rsid w:val="00D2688F"/>
    <w:rsid w:val="00D71B61"/>
    <w:rsid w:val="00D8394E"/>
    <w:rsid w:val="00D9401C"/>
    <w:rsid w:val="00DD6A95"/>
    <w:rsid w:val="00E1417E"/>
    <w:rsid w:val="00E25732"/>
    <w:rsid w:val="00E70A84"/>
    <w:rsid w:val="00E771EB"/>
    <w:rsid w:val="00EA123D"/>
    <w:rsid w:val="00EA5AAC"/>
    <w:rsid w:val="00ED18EE"/>
    <w:rsid w:val="00F62723"/>
    <w:rsid w:val="00FD6A30"/>
    <w:rsid w:val="00FE60FF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B30C"/>
  <w15:docId w15:val="{9ABDE7FD-280A-4D6F-8AF5-643C8200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CAC"/>
  </w:style>
  <w:style w:type="paragraph" w:styleId="Footer">
    <w:name w:val="footer"/>
    <w:basedOn w:val="Normal"/>
    <w:link w:val="FooterChar"/>
    <w:uiPriority w:val="99"/>
    <w:unhideWhenUsed/>
    <w:rsid w:val="0045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AC"/>
  </w:style>
  <w:style w:type="paragraph" w:styleId="NormalWeb">
    <w:name w:val="Normal (Web)"/>
    <w:basedOn w:val="Normal"/>
    <w:uiPriority w:val="99"/>
    <w:unhideWhenUsed/>
    <w:rsid w:val="00A2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F3E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69485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48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sychologytoday.com/blog/platform-success/201603/deciding-solutions-learn-address-problems" TargetMode="External"/><Relationship Id="rId18" Type="http://schemas.openxmlformats.org/officeDocument/2006/relationships/hyperlink" Target="mailto:lstybel@stybelpeabody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nkedin.com/in/lstyb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sychologytoday.com/blog/platform-success/201610/want-vibrant-professional-life" TargetMode="External"/><Relationship Id="rId17" Type="http://schemas.openxmlformats.org/officeDocument/2006/relationships/hyperlink" Target="https://www.linkedin.com/pulse/larry-stybels-cv-larry-styb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sychologytoday.com/blog/platform-success/201510/future-careers-part-3" TargetMode="External"/><Relationship Id="rId20" Type="http://schemas.openxmlformats.org/officeDocument/2006/relationships/hyperlink" Target="http://www.boardoption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ychologytoday.com/blog/platform-success/201704/when-work-is-who-i-a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sychologytoday.com/blog/platform-success/201509/the-future-careers-part-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sychologytoday.com/blog/platform-success/201507/is-your-game-over-or-job-over" TargetMode="External"/><Relationship Id="rId19" Type="http://schemas.openxmlformats.org/officeDocument/2006/relationships/hyperlink" Target="http://www.stybelpeabod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ardoptions.com" TargetMode="External"/><Relationship Id="rId14" Type="http://schemas.openxmlformats.org/officeDocument/2006/relationships/hyperlink" Target="https://www.psychologytoday.com/blog/platform-success/201508/future-careers-part-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9C6E-5BB7-4866-A184-F98532A5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Laurence Stybel</cp:lastModifiedBy>
  <cp:revision>20</cp:revision>
  <dcterms:created xsi:type="dcterms:W3CDTF">2018-02-18T16:44:00Z</dcterms:created>
  <dcterms:modified xsi:type="dcterms:W3CDTF">2018-08-05T16:31:00Z</dcterms:modified>
</cp:coreProperties>
</file>